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6A" w:rsidRPr="00C102B5" w:rsidRDefault="008D040A" w:rsidP="0071127E">
      <w:pPr>
        <w:jc w:val="center"/>
        <w:rPr>
          <w:b/>
          <w:color w:val="1F497D" w:themeColor="text2"/>
          <w:sz w:val="28"/>
          <w:szCs w:val="28"/>
        </w:rPr>
      </w:pPr>
      <w:r w:rsidRPr="00C102B5">
        <w:rPr>
          <w:b/>
          <w:color w:val="1F497D" w:themeColor="text2"/>
          <w:sz w:val="28"/>
          <w:szCs w:val="28"/>
        </w:rPr>
        <w:t xml:space="preserve"> </w:t>
      </w:r>
      <w:r w:rsidR="00B1252D">
        <w:rPr>
          <w:b/>
          <w:color w:val="1F497D" w:themeColor="text2"/>
          <w:sz w:val="28"/>
          <w:szCs w:val="28"/>
        </w:rPr>
        <w:t>VACATUR</w:t>
      </w:r>
      <w:r w:rsidR="0071127E">
        <w:rPr>
          <w:b/>
          <w:color w:val="1F497D" w:themeColor="text2"/>
          <w:sz w:val="28"/>
          <w:szCs w:val="28"/>
        </w:rPr>
        <w:t xml:space="preserve">E BBL </w:t>
      </w:r>
      <w:r w:rsidR="00BF09A5">
        <w:rPr>
          <w:b/>
          <w:color w:val="1F497D" w:themeColor="text2"/>
          <w:sz w:val="28"/>
          <w:szCs w:val="28"/>
        </w:rPr>
        <w:t>l</w:t>
      </w:r>
      <w:r w:rsidR="007762A9">
        <w:rPr>
          <w:b/>
          <w:color w:val="1F497D" w:themeColor="text2"/>
          <w:sz w:val="28"/>
          <w:szCs w:val="28"/>
        </w:rPr>
        <w:t>eerling kantonnier (wegbeheer)</w:t>
      </w:r>
    </w:p>
    <w:p w:rsidR="0028074F" w:rsidRPr="004A49C3" w:rsidRDefault="007762A9" w:rsidP="00C102B5">
      <w:pPr>
        <w:jc w:val="center"/>
        <w:rPr>
          <w:sz w:val="24"/>
        </w:rPr>
      </w:pPr>
      <w:r w:rsidRPr="004A49C3">
        <w:rPr>
          <w:sz w:val="24"/>
        </w:rPr>
        <w:t xml:space="preserve">Ben jij een </w:t>
      </w:r>
      <w:proofErr w:type="spellStart"/>
      <w:r w:rsidRPr="004A49C3">
        <w:rPr>
          <w:sz w:val="24"/>
        </w:rPr>
        <w:t>teamplayer</w:t>
      </w:r>
      <w:proofErr w:type="spellEnd"/>
      <w:r w:rsidRPr="004A49C3">
        <w:rPr>
          <w:sz w:val="24"/>
        </w:rPr>
        <w:t xml:space="preserve"> en wil je investeren in je eigen ontwikkeling</w:t>
      </w:r>
      <w:r w:rsidR="00D82988" w:rsidRPr="004A49C3">
        <w:rPr>
          <w:sz w:val="24"/>
        </w:rPr>
        <w:t>?</w:t>
      </w:r>
    </w:p>
    <w:tbl>
      <w:tblPr>
        <w:tblStyle w:val="Tabelraster"/>
        <w:tblpPr w:leftFromText="141" w:rightFromText="141" w:vertAnchor="text" w:horzAnchor="margin" w:tblpY="120"/>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6"/>
        <w:gridCol w:w="7230"/>
      </w:tblGrid>
      <w:tr w:rsidR="00962D11" w:rsidRPr="003D380A" w:rsidTr="008F180B">
        <w:tc>
          <w:tcPr>
            <w:tcW w:w="2376" w:type="dxa"/>
            <w:shd w:val="clear" w:color="auto" w:fill="auto"/>
          </w:tcPr>
          <w:p w:rsidR="0028074F" w:rsidRPr="00E4086C" w:rsidRDefault="00962D11" w:rsidP="00962D11">
            <w:r w:rsidRPr="00E4086C">
              <w:t>Functie:</w:t>
            </w:r>
          </w:p>
        </w:tc>
        <w:tc>
          <w:tcPr>
            <w:tcW w:w="7230" w:type="dxa"/>
            <w:shd w:val="clear" w:color="auto" w:fill="auto"/>
          </w:tcPr>
          <w:p w:rsidR="0028074F" w:rsidRPr="004A49C3" w:rsidRDefault="008D040A" w:rsidP="004A49C3">
            <w:pPr>
              <w:rPr>
                <w:rFonts w:ascii="Calibri" w:eastAsia="Times New Roman" w:hAnsi="Calibri" w:cs="Times New Roman"/>
                <w:szCs w:val="21"/>
                <w:lang w:eastAsia="nl-NL"/>
              </w:rPr>
            </w:pPr>
            <w:r w:rsidRPr="0071127E">
              <w:rPr>
                <w:rFonts w:cs="Arial"/>
                <w:bCs/>
              </w:rPr>
              <w:t xml:space="preserve">BBL </w:t>
            </w:r>
            <w:r w:rsidR="0071127E" w:rsidRPr="0071127E">
              <w:rPr>
                <w:rFonts w:ascii="Calibri" w:eastAsia="Times New Roman" w:hAnsi="Calibri" w:cs="Times New Roman"/>
                <w:szCs w:val="21"/>
                <w:lang w:eastAsia="nl-NL"/>
              </w:rPr>
              <w:t>l</w:t>
            </w:r>
            <w:r w:rsidR="00FE0539" w:rsidRPr="0071127E">
              <w:rPr>
                <w:rFonts w:ascii="Calibri" w:eastAsia="Times New Roman" w:hAnsi="Calibri" w:cs="Times New Roman"/>
                <w:szCs w:val="21"/>
                <w:lang w:eastAsia="nl-NL"/>
              </w:rPr>
              <w:t>eerling assistent kanton</w:t>
            </w:r>
            <w:r w:rsidR="0071127E" w:rsidRPr="0071127E">
              <w:rPr>
                <w:rFonts w:ascii="Calibri" w:eastAsia="Times New Roman" w:hAnsi="Calibri" w:cs="Times New Roman"/>
                <w:szCs w:val="21"/>
                <w:lang w:eastAsia="nl-NL"/>
              </w:rPr>
              <w:t>n</w:t>
            </w:r>
            <w:r w:rsidR="00FE0539" w:rsidRPr="0071127E">
              <w:rPr>
                <w:rFonts w:ascii="Calibri" w:eastAsia="Times New Roman" w:hAnsi="Calibri" w:cs="Times New Roman"/>
                <w:szCs w:val="21"/>
                <w:lang w:eastAsia="nl-NL"/>
              </w:rPr>
              <w:t xml:space="preserve">ier </w:t>
            </w:r>
            <w:r w:rsidR="004A49C3">
              <w:rPr>
                <w:rFonts w:ascii="Calibri" w:eastAsia="Times New Roman" w:hAnsi="Calibri" w:cs="Times New Roman"/>
                <w:szCs w:val="21"/>
                <w:lang w:eastAsia="nl-NL"/>
              </w:rPr>
              <w:t>w</w:t>
            </w:r>
            <w:r w:rsidR="0071127E" w:rsidRPr="0071127E">
              <w:rPr>
                <w:rFonts w:cs="Arial"/>
                <w:bCs/>
              </w:rPr>
              <w:t>egbeheer</w:t>
            </w:r>
          </w:p>
        </w:tc>
      </w:tr>
      <w:tr w:rsidR="00962D11" w:rsidRPr="003D380A" w:rsidTr="008F180B">
        <w:tc>
          <w:tcPr>
            <w:tcW w:w="2376" w:type="dxa"/>
            <w:shd w:val="clear" w:color="auto" w:fill="auto"/>
          </w:tcPr>
          <w:p w:rsidR="00962D11" w:rsidRPr="00E4086C" w:rsidRDefault="00962D11" w:rsidP="00962D11">
            <w:r w:rsidRPr="00E4086C">
              <w:t>Werktijden en locatie:</w:t>
            </w:r>
          </w:p>
        </w:tc>
        <w:tc>
          <w:tcPr>
            <w:tcW w:w="7230" w:type="dxa"/>
            <w:shd w:val="clear" w:color="auto" w:fill="auto"/>
          </w:tcPr>
          <w:p w:rsidR="0028074F" w:rsidRPr="00E4086C" w:rsidRDefault="00D82988" w:rsidP="00B1252D">
            <w:r>
              <w:t>Kantoortijden, w</w:t>
            </w:r>
            <w:r w:rsidR="00020FBA" w:rsidRPr="00E4086C">
              <w:t xml:space="preserve">erklocatie </w:t>
            </w:r>
            <w:r w:rsidR="00B1252D">
              <w:t>Rogat</w:t>
            </w:r>
            <w:r w:rsidR="004E0B63">
              <w:t xml:space="preserve"> (nabij Meppel)</w:t>
            </w:r>
          </w:p>
        </w:tc>
      </w:tr>
      <w:tr w:rsidR="00962D11" w:rsidRPr="003D380A" w:rsidTr="008F180B">
        <w:tc>
          <w:tcPr>
            <w:tcW w:w="2376" w:type="dxa"/>
            <w:shd w:val="clear" w:color="auto" w:fill="auto"/>
          </w:tcPr>
          <w:p w:rsidR="00962D11" w:rsidRPr="00E4086C" w:rsidRDefault="002D0BD9" w:rsidP="00962D11">
            <w:r>
              <w:t>Niveau en r</w:t>
            </w:r>
            <w:r w:rsidR="00962D11" w:rsidRPr="00E4086C">
              <w:t>ichting:</w:t>
            </w:r>
          </w:p>
        </w:tc>
        <w:tc>
          <w:tcPr>
            <w:tcW w:w="7230" w:type="dxa"/>
            <w:shd w:val="clear" w:color="auto" w:fill="auto"/>
          </w:tcPr>
          <w:p w:rsidR="008D040A" w:rsidRPr="00FE0539" w:rsidRDefault="002D0BD9" w:rsidP="00962D11">
            <w:pPr>
              <w:rPr>
                <w:b/>
              </w:rPr>
            </w:pPr>
            <w:r>
              <w:t>BBL Tuin, Park en Landschap</w:t>
            </w:r>
            <w:r w:rsidRPr="00FE0539">
              <w:rPr>
                <w:b/>
              </w:rPr>
              <w:t xml:space="preserve"> </w:t>
            </w:r>
            <w:r>
              <w:rPr>
                <w:b/>
              </w:rPr>
              <w:t xml:space="preserve">- </w:t>
            </w:r>
            <w:r w:rsidR="00C102B5" w:rsidRPr="002D0BD9">
              <w:t>MBO niveau 3</w:t>
            </w:r>
          </w:p>
          <w:p w:rsidR="003C0414" w:rsidRPr="004A49C3" w:rsidRDefault="003C0414" w:rsidP="004A49C3">
            <w:pPr>
              <w:rPr>
                <w:i/>
              </w:rPr>
            </w:pPr>
            <w:r w:rsidRPr="004A49C3">
              <w:rPr>
                <w:i/>
              </w:rPr>
              <w:t xml:space="preserve">Bijzonderheden: </w:t>
            </w:r>
            <w:r w:rsidR="004A49C3">
              <w:rPr>
                <w:i/>
              </w:rPr>
              <w:t xml:space="preserve">Naast de opleiding worden extra </w:t>
            </w:r>
            <w:r w:rsidRPr="004A49C3">
              <w:rPr>
                <w:i/>
              </w:rPr>
              <w:t>modules/trainingen</w:t>
            </w:r>
            <w:r w:rsidR="004A49C3">
              <w:rPr>
                <w:i/>
              </w:rPr>
              <w:t xml:space="preserve"> aangeboden</w:t>
            </w:r>
          </w:p>
        </w:tc>
      </w:tr>
      <w:tr w:rsidR="00962D11" w:rsidRPr="003D380A" w:rsidTr="008F180B">
        <w:tc>
          <w:tcPr>
            <w:tcW w:w="2376" w:type="dxa"/>
            <w:shd w:val="clear" w:color="auto" w:fill="auto"/>
          </w:tcPr>
          <w:p w:rsidR="0028074F" w:rsidRPr="00E4086C" w:rsidRDefault="00BF09A5" w:rsidP="00962D11">
            <w:r>
              <w:t>Startdatum en contract:</w:t>
            </w:r>
          </w:p>
          <w:p w:rsidR="0028074F" w:rsidRPr="00E4086C" w:rsidRDefault="0028074F" w:rsidP="00962D11">
            <w:r w:rsidRPr="00E4086C">
              <w:t>Arbeidsvoorwaarden:</w:t>
            </w:r>
          </w:p>
        </w:tc>
        <w:tc>
          <w:tcPr>
            <w:tcW w:w="7230" w:type="dxa"/>
            <w:shd w:val="clear" w:color="auto" w:fill="auto"/>
          </w:tcPr>
          <w:p w:rsidR="0028074F" w:rsidRDefault="00B1252D" w:rsidP="0028074F">
            <w:r>
              <w:t>Juli</w:t>
            </w:r>
            <w:r w:rsidR="00B22871">
              <w:t>/augustus</w:t>
            </w:r>
            <w:r>
              <w:t xml:space="preserve"> 2016</w:t>
            </w:r>
            <w:r w:rsidR="00BF09A5">
              <w:t>, jaarcontract</w:t>
            </w:r>
          </w:p>
          <w:p w:rsidR="0028074F" w:rsidRPr="00E4086C" w:rsidRDefault="00B1252D" w:rsidP="0028074F">
            <w:r>
              <w:t>32</w:t>
            </w:r>
            <w:r w:rsidR="00D82988">
              <w:t>uur per week</w:t>
            </w:r>
            <w:r w:rsidR="0071127E">
              <w:t xml:space="preserve"> werken, 1 dag per week school</w:t>
            </w:r>
          </w:p>
          <w:p w:rsidR="00EB5821" w:rsidRPr="00E4086C" w:rsidRDefault="00020FBA" w:rsidP="0071127E">
            <w:r w:rsidRPr="00E4086C">
              <w:t>ABU cao is van toepassing</w:t>
            </w:r>
          </w:p>
        </w:tc>
      </w:tr>
      <w:tr w:rsidR="0028074F" w:rsidRPr="003D380A" w:rsidTr="008F180B">
        <w:tc>
          <w:tcPr>
            <w:tcW w:w="2376" w:type="dxa"/>
            <w:shd w:val="clear" w:color="auto" w:fill="auto"/>
          </w:tcPr>
          <w:p w:rsidR="0028074F" w:rsidRPr="00E4086C" w:rsidRDefault="0071127E" w:rsidP="0028074F">
            <w:r>
              <w:t>Leeromgeving en w</w:t>
            </w:r>
            <w:r w:rsidR="0028074F" w:rsidRPr="00E4086C">
              <w:t>erkzaamheden:</w:t>
            </w:r>
          </w:p>
          <w:p w:rsidR="0028074F" w:rsidRPr="00E4086C" w:rsidRDefault="0028074F" w:rsidP="0028074F"/>
        </w:tc>
        <w:tc>
          <w:tcPr>
            <w:tcW w:w="7230" w:type="dxa"/>
            <w:shd w:val="clear" w:color="auto" w:fill="auto"/>
          </w:tcPr>
          <w:p w:rsidR="00FE0539" w:rsidRDefault="0071127E" w:rsidP="00B1252D">
            <w:pPr>
              <w:rPr>
                <w:rFonts w:ascii="Calibri" w:eastAsia="Times New Roman" w:hAnsi="Calibri" w:cs="Times New Roman"/>
                <w:szCs w:val="21"/>
                <w:lang w:eastAsia="nl-NL"/>
              </w:rPr>
            </w:pPr>
            <w:r>
              <w:rPr>
                <w:rFonts w:ascii="Calibri" w:eastAsia="Times New Roman" w:hAnsi="Calibri" w:cs="Times New Roman"/>
                <w:szCs w:val="21"/>
                <w:lang w:eastAsia="nl-NL"/>
              </w:rPr>
              <w:t>Je komt te werken op één van de drie steunpunten van de Provincie Drenthe en gaat je actief bezig houden met het weg- en bermbeheer van de provinciale wegen. De provincie zorgt voor het beheer van de provinciale wegen</w:t>
            </w:r>
            <w:r w:rsidR="00B22871">
              <w:rPr>
                <w:rFonts w:ascii="Calibri" w:eastAsia="Times New Roman" w:hAnsi="Calibri" w:cs="Times New Roman"/>
                <w:szCs w:val="21"/>
                <w:lang w:eastAsia="nl-NL"/>
              </w:rPr>
              <w:t xml:space="preserve"> en vaarwegen</w:t>
            </w:r>
            <w:r>
              <w:rPr>
                <w:rFonts w:ascii="Calibri" w:eastAsia="Times New Roman" w:hAnsi="Calibri" w:cs="Times New Roman"/>
                <w:szCs w:val="21"/>
                <w:lang w:eastAsia="nl-NL"/>
              </w:rPr>
              <w:t>. Ze houden de wegen schoon, maaien de bermen</w:t>
            </w:r>
            <w:r w:rsidR="008F180B">
              <w:rPr>
                <w:rFonts w:ascii="Calibri" w:eastAsia="Times New Roman" w:hAnsi="Calibri" w:cs="Times New Roman"/>
                <w:szCs w:val="21"/>
                <w:lang w:eastAsia="nl-NL"/>
              </w:rPr>
              <w:t>, handele</w:t>
            </w:r>
            <w:r w:rsidR="004E0B63">
              <w:rPr>
                <w:rFonts w:ascii="Calibri" w:eastAsia="Times New Roman" w:hAnsi="Calibri" w:cs="Times New Roman"/>
                <w:szCs w:val="21"/>
                <w:lang w:eastAsia="nl-NL"/>
              </w:rPr>
              <w:t>n bij incidenten en ongelukken en</w:t>
            </w:r>
            <w:r>
              <w:rPr>
                <w:rFonts w:ascii="Calibri" w:eastAsia="Times New Roman" w:hAnsi="Calibri" w:cs="Times New Roman"/>
                <w:szCs w:val="21"/>
                <w:lang w:eastAsia="nl-NL"/>
              </w:rPr>
              <w:t xml:space="preserve"> zorgen voor gladheidsbestrijding.</w:t>
            </w:r>
            <w:r w:rsidR="008F180B">
              <w:rPr>
                <w:rFonts w:ascii="Calibri" w:eastAsia="Times New Roman" w:hAnsi="Calibri" w:cs="Times New Roman"/>
                <w:szCs w:val="21"/>
                <w:lang w:eastAsia="nl-NL"/>
              </w:rPr>
              <w:t xml:space="preserve"> </w:t>
            </w:r>
            <w:r>
              <w:rPr>
                <w:rFonts w:ascii="Calibri" w:eastAsia="Times New Roman" w:hAnsi="Calibri" w:cs="Times New Roman"/>
                <w:szCs w:val="21"/>
                <w:lang w:eastAsia="nl-NL"/>
              </w:rPr>
              <w:t xml:space="preserve"> </w:t>
            </w:r>
          </w:p>
          <w:p w:rsidR="00FE0539" w:rsidRDefault="00FE0539" w:rsidP="00B1252D">
            <w:pPr>
              <w:rPr>
                <w:rFonts w:ascii="Calibri" w:eastAsia="Times New Roman" w:hAnsi="Calibri" w:cs="Times New Roman"/>
                <w:szCs w:val="21"/>
                <w:lang w:eastAsia="nl-NL"/>
              </w:rPr>
            </w:pPr>
            <w:r>
              <w:rPr>
                <w:rFonts w:ascii="Calibri" w:eastAsia="Times New Roman" w:hAnsi="Calibri" w:cs="Times New Roman"/>
                <w:szCs w:val="21"/>
                <w:lang w:eastAsia="nl-NL"/>
              </w:rPr>
              <w:t xml:space="preserve">De focus van de functie ligt </w:t>
            </w:r>
            <w:r w:rsidR="008F180B">
              <w:rPr>
                <w:rFonts w:ascii="Calibri" w:eastAsia="Times New Roman" w:hAnsi="Calibri" w:cs="Times New Roman"/>
                <w:szCs w:val="21"/>
                <w:lang w:eastAsia="nl-NL"/>
              </w:rPr>
              <w:t xml:space="preserve">daarmee </w:t>
            </w:r>
            <w:r>
              <w:rPr>
                <w:rFonts w:ascii="Calibri" w:eastAsia="Times New Roman" w:hAnsi="Calibri" w:cs="Times New Roman"/>
                <w:szCs w:val="21"/>
                <w:lang w:eastAsia="nl-NL"/>
              </w:rPr>
              <w:t xml:space="preserve">op </w:t>
            </w:r>
            <w:r w:rsidR="0071127E">
              <w:rPr>
                <w:rFonts w:ascii="Calibri" w:eastAsia="Times New Roman" w:hAnsi="Calibri" w:cs="Times New Roman"/>
                <w:szCs w:val="21"/>
                <w:lang w:eastAsia="nl-NL"/>
              </w:rPr>
              <w:t>werkzaamheden in de buitendienst en kenmerkt zich door een grote diversiteit.</w:t>
            </w:r>
            <w:r w:rsidR="004E0B63">
              <w:rPr>
                <w:rFonts w:ascii="Calibri" w:eastAsia="Times New Roman" w:hAnsi="Calibri" w:cs="Times New Roman"/>
                <w:szCs w:val="21"/>
                <w:lang w:eastAsia="nl-NL"/>
              </w:rPr>
              <w:t xml:space="preserve"> Je werkt met zomer- en winterdienstregelingen.</w:t>
            </w:r>
          </w:p>
          <w:p w:rsidR="004E0B63" w:rsidRDefault="004E0B63" w:rsidP="00B1252D">
            <w:pPr>
              <w:rPr>
                <w:rFonts w:ascii="Calibri" w:eastAsia="Times New Roman" w:hAnsi="Calibri" w:cs="Times New Roman"/>
                <w:szCs w:val="21"/>
                <w:lang w:eastAsia="nl-NL"/>
              </w:rPr>
            </w:pPr>
          </w:p>
          <w:p w:rsidR="00C102B5" w:rsidRPr="004A49C3" w:rsidRDefault="008F180B" w:rsidP="004A49C3">
            <w:pPr>
              <w:rPr>
                <w:rFonts w:ascii="Calibri" w:eastAsia="Times New Roman" w:hAnsi="Calibri" w:cs="Times New Roman"/>
                <w:szCs w:val="21"/>
                <w:lang w:eastAsia="nl-NL"/>
              </w:rPr>
            </w:pPr>
            <w:r>
              <w:rPr>
                <w:rFonts w:ascii="Calibri" w:eastAsia="Times New Roman" w:hAnsi="Calibri" w:cs="Times New Roman"/>
                <w:szCs w:val="21"/>
                <w:lang w:eastAsia="nl-NL"/>
              </w:rPr>
              <w:t xml:space="preserve">We zoeken kandidaten die graag in een uitvoerende rol willen werken en leren en flexibel zijn in werktijden (24/7 diensten draaien). Je bent een </w:t>
            </w:r>
            <w:proofErr w:type="spellStart"/>
            <w:r>
              <w:rPr>
                <w:rFonts w:ascii="Calibri" w:eastAsia="Times New Roman" w:hAnsi="Calibri" w:cs="Times New Roman"/>
                <w:szCs w:val="21"/>
                <w:lang w:eastAsia="nl-NL"/>
              </w:rPr>
              <w:t>teamplayer</w:t>
            </w:r>
            <w:proofErr w:type="spellEnd"/>
            <w:r>
              <w:rPr>
                <w:rFonts w:ascii="Calibri" w:eastAsia="Times New Roman" w:hAnsi="Calibri" w:cs="Times New Roman"/>
                <w:szCs w:val="21"/>
                <w:lang w:eastAsia="nl-NL"/>
              </w:rPr>
              <w:t xml:space="preserve"> en wil graag leren en werken in de praktijk. </w:t>
            </w:r>
            <w:r w:rsidR="00B22871">
              <w:rPr>
                <w:lang w:eastAsia="nl-NL"/>
              </w:rPr>
              <w:t>Aangezien je als kantonnier het visitekaartje bent van de Provincie ben je representatief en communicatief vaardig en je bewust van de (voorbeeld)rol die je als ambtenaar inneemt in de maatschappij (integer handelen</w:t>
            </w:r>
            <w:r w:rsidR="00B22871">
              <w:rPr>
                <w:lang w:eastAsia="nl-NL"/>
              </w:rPr>
              <w:t>).</w:t>
            </w:r>
          </w:p>
        </w:tc>
      </w:tr>
      <w:tr w:rsidR="0028074F" w:rsidRPr="003D380A" w:rsidTr="008F180B">
        <w:tc>
          <w:tcPr>
            <w:tcW w:w="2376" w:type="dxa"/>
            <w:shd w:val="clear" w:color="auto" w:fill="auto"/>
          </w:tcPr>
          <w:p w:rsidR="0028074F" w:rsidRPr="00E4086C" w:rsidRDefault="0028074F" w:rsidP="0028074F">
            <w:r w:rsidRPr="00E4086C">
              <w:t>Selectiecriteria:</w:t>
            </w:r>
          </w:p>
          <w:p w:rsidR="0028074F" w:rsidRPr="00E4086C" w:rsidRDefault="0028074F" w:rsidP="0028074F"/>
        </w:tc>
        <w:tc>
          <w:tcPr>
            <w:tcW w:w="7230" w:type="dxa"/>
            <w:shd w:val="clear" w:color="auto" w:fill="auto"/>
          </w:tcPr>
          <w:p w:rsidR="007350B6" w:rsidRPr="00E4086C" w:rsidRDefault="007350B6" w:rsidP="0028074F">
            <w:r w:rsidRPr="00E4086C">
              <w:t>We zoeken iemand die van aanpakken weet, openstaat om te leren en hier zelf in wil investeren. Daarbij ben je ent</w:t>
            </w:r>
            <w:r w:rsidR="008D040A" w:rsidRPr="00E4086C">
              <w:t xml:space="preserve">housiast </w:t>
            </w:r>
            <w:r w:rsidRPr="00E4086C">
              <w:t>en herken je de volgende eigenschappen:</w:t>
            </w:r>
          </w:p>
          <w:p w:rsidR="008F180B" w:rsidRPr="004E0B63" w:rsidRDefault="008F180B" w:rsidP="004E0B63">
            <w:pPr>
              <w:pStyle w:val="Lijstalinea"/>
              <w:numPr>
                <w:ilvl w:val="0"/>
                <w:numId w:val="6"/>
              </w:numPr>
              <w:rPr>
                <w:rFonts w:ascii="Calibri" w:eastAsia="Times New Roman" w:hAnsi="Calibri" w:cs="Times New Roman"/>
                <w:szCs w:val="21"/>
                <w:lang w:eastAsia="nl-NL"/>
              </w:rPr>
            </w:pPr>
            <w:r w:rsidRPr="004E0B63">
              <w:rPr>
                <w:rFonts w:ascii="Calibri" w:eastAsia="Times New Roman" w:hAnsi="Calibri" w:cs="Times New Roman"/>
                <w:szCs w:val="21"/>
                <w:lang w:eastAsia="nl-NL"/>
              </w:rPr>
              <w:t xml:space="preserve">Je hebt bij voorkeur kennis van </w:t>
            </w:r>
            <w:r w:rsidR="00B22871">
              <w:rPr>
                <w:rFonts w:ascii="Calibri" w:eastAsia="Times New Roman" w:hAnsi="Calibri" w:cs="Times New Roman"/>
                <w:szCs w:val="21"/>
                <w:lang w:eastAsia="nl-NL"/>
              </w:rPr>
              <w:t xml:space="preserve">wegbeheer, </w:t>
            </w:r>
            <w:r w:rsidRPr="004E0B63">
              <w:rPr>
                <w:rFonts w:ascii="Calibri" w:eastAsia="Times New Roman" w:hAnsi="Calibri" w:cs="Times New Roman"/>
                <w:szCs w:val="21"/>
                <w:lang w:eastAsia="nl-NL"/>
              </w:rPr>
              <w:t>flora en fauna</w:t>
            </w:r>
          </w:p>
          <w:p w:rsidR="00B22871" w:rsidRDefault="00B22871" w:rsidP="00B22871">
            <w:pPr>
              <w:pStyle w:val="Lijstalinea"/>
              <w:numPr>
                <w:ilvl w:val="0"/>
                <w:numId w:val="6"/>
              </w:numPr>
            </w:pPr>
            <w:r>
              <w:t>Je bent communicatief vaardig</w:t>
            </w:r>
            <w:r>
              <w:t>; het werk kent veel contactmomenten en overlegsituaties met aannemers en burgers</w:t>
            </w:r>
          </w:p>
          <w:p w:rsidR="00B22871" w:rsidRDefault="00B22871" w:rsidP="00B22871">
            <w:pPr>
              <w:pStyle w:val="Lijstalinea"/>
              <w:numPr>
                <w:ilvl w:val="0"/>
                <w:numId w:val="6"/>
              </w:numPr>
            </w:pPr>
            <w:r>
              <w:t>Je hebt een proactieve werkhouding en wil jezelf graag ontwikkelen</w:t>
            </w:r>
          </w:p>
          <w:p w:rsidR="007350B6" w:rsidRDefault="008F180B" w:rsidP="004E0B63">
            <w:pPr>
              <w:pStyle w:val="Lijstalinea"/>
              <w:numPr>
                <w:ilvl w:val="0"/>
                <w:numId w:val="6"/>
              </w:numPr>
            </w:pPr>
            <w:r>
              <w:t xml:space="preserve">Je bent flexibel </w:t>
            </w:r>
            <w:r w:rsidR="004E0B63">
              <w:t>(ook in werktijden en het draai</w:t>
            </w:r>
            <w:r>
              <w:t>en van 24/7 diensten)</w:t>
            </w:r>
          </w:p>
          <w:p w:rsidR="008F180B" w:rsidRDefault="008F180B" w:rsidP="004E0B63">
            <w:pPr>
              <w:pStyle w:val="Lijstalinea"/>
              <w:numPr>
                <w:ilvl w:val="0"/>
                <w:numId w:val="6"/>
              </w:numPr>
              <w:rPr>
                <w:rFonts w:ascii="Calibri" w:eastAsia="Times New Roman" w:hAnsi="Calibri" w:cs="Times New Roman"/>
                <w:szCs w:val="21"/>
                <w:lang w:eastAsia="nl-NL"/>
              </w:rPr>
            </w:pPr>
            <w:r w:rsidRPr="004E0B63">
              <w:rPr>
                <w:rFonts w:ascii="Calibri" w:eastAsia="Times New Roman" w:hAnsi="Calibri" w:cs="Times New Roman"/>
                <w:szCs w:val="21"/>
                <w:lang w:eastAsia="nl-NL"/>
              </w:rPr>
              <w:t>Een rijbewijs is vereist (bij voorkeur heb je ook rijbewijs E of de bereidheid om deze te behalen</w:t>
            </w:r>
            <w:r w:rsidR="004E0B63" w:rsidRPr="004E0B63">
              <w:rPr>
                <w:rFonts w:ascii="Calibri" w:eastAsia="Times New Roman" w:hAnsi="Calibri" w:cs="Times New Roman"/>
                <w:szCs w:val="21"/>
                <w:lang w:eastAsia="nl-NL"/>
              </w:rPr>
              <w:t>)</w:t>
            </w:r>
          </w:p>
          <w:p w:rsidR="004A49C3" w:rsidRPr="00B94F93" w:rsidRDefault="00B94F93" w:rsidP="00B94F93">
            <w:pPr>
              <w:pStyle w:val="Lijstalinea"/>
              <w:numPr>
                <w:ilvl w:val="0"/>
                <w:numId w:val="6"/>
              </w:numPr>
              <w:rPr>
                <w:rFonts w:ascii="Calibri" w:eastAsia="Times New Roman" w:hAnsi="Calibri" w:cs="Times New Roman"/>
                <w:szCs w:val="21"/>
                <w:lang w:eastAsia="nl-NL"/>
              </w:rPr>
            </w:pPr>
            <w:r>
              <w:rPr>
                <w:rFonts w:ascii="Calibri" w:eastAsia="Times New Roman" w:hAnsi="Calibri" w:cs="Times New Roman"/>
                <w:szCs w:val="21"/>
                <w:lang w:eastAsia="nl-NL"/>
              </w:rPr>
              <w:t xml:space="preserve">In het kader van het Actieplan Jeugdwerkloosheid is de vacature is geschikt voor jongeren tot 27 jaar </w:t>
            </w:r>
          </w:p>
        </w:tc>
      </w:tr>
      <w:tr w:rsidR="0028074F" w:rsidRPr="003D380A" w:rsidTr="008F180B">
        <w:tc>
          <w:tcPr>
            <w:tcW w:w="2376" w:type="dxa"/>
            <w:shd w:val="clear" w:color="auto" w:fill="auto"/>
          </w:tcPr>
          <w:p w:rsidR="0028074F" w:rsidRPr="00E4086C" w:rsidRDefault="0028074F" w:rsidP="0028074F">
            <w:r w:rsidRPr="00E4086C">
              <w:t>Bijzonderheden:</w:t>
            </w:r>
          </w:p>
          <w:p w:rsidR="0028074F" w:rsidRPr="00E4086C" w:rsidRDefault="0028074F" w:rsidP="0028074F"/>
        </w:tc>
        <w:tc>
          <w:tcPr>
            <w:tcW w:w="7230" w:type="dxa"/>
            <w:shd w:val="clear" w:color="auto" w:fill="auto"/>
          </w:tcPr>
          <w:p w:rsidR="0028074F" w:rsidRPr="00E4086C" w:rsidRDefault="004E0B63" w:rsidP="00B22871">
            <w:r>
              <w:rPr>
                <w:rFonts w:ascii="Calibri" w:eastAsia="Times New Roman" w:hAnsi="Calibri" w:cs="Times New Roman"/>
                <w:szCs w:val="21"/>
                <w:lang w:eastAsia="nl-NL"/>
              </w:rPr>
              <w:t xml:space="preserve">Je start per september </w:t>
            </w:r>
            <w:r w:rsidR="004A49C3">
              <w:rPr>
                <w:rFonts w:ascii="Calibri" w:eastAsia="Times New Roman" w:hAnsi="Calibri" w:cs="Times New Roman"/>
                <w:szCs w:val="21"/>
                <w:lang w:eastAsia="nl-NL"/>
              </w:rPr>
              <w:t xml:space="preserve">2016 </w:t>
            </w:r>
            <w:r w:rsidR="00B22871">
              <w:rPr>
                <w:rFonts w:ascii="Calibri" w:eastAsia="Times New Roman" w:hAnsi="Calibri" w:cs="Times New Roman"/>
                <w:szCs w:val="21"/>
                <w:lang w:eastAsia="nl-NL"/>
              </w:rPr>
              <w:t xml:space="preserve">de </w:t>
            </w:r>
            <w:r w:rsidR="002D0BD9">
              <w:rPr>
                <w:rFonts w:ascii="Calibri" w:eastAsia="Times New Roman" w:hAnsi="Calibri" w:cs="Times New Roman"/>
                <w:szCs w:val="21"/>
                <w:lang w:eastAsia="nl-NL"/>
              </w:rPr>
              <w:t xml:space="preserve">BBL </w:t>
            </w:r>
            <w:r w:rsidR="00B22871">
              <w:rPr>
                <w:rFonts w:ascii="Calibri" w:eastAsia="Times New Roman" w:hAnsi="Calibri" w:cs="Times New Roman"/>
                <w:szCs w:val="21"/>
                <w:lang w:eastAsia="nl-NL"/>
              </w:rPr>
              <w:t>Tuin, Park en Landschap niveau 3 opleiding</w:t>
            </w:r>
            <w:r>
              <w:rPr>
                <w:rFonts w:ascii="Calibri" w:eastAsia="Times New Roman" w:hAnsi="Calibri" w:cs="Times New Roman"/>
                <w:szCs w:val="21"/>
                <w:lang w:eastAsia="nl-NL"/>
              </w:rPr>
              <w:t xml:space="preserve"> aan </w:t>
            </w:r>
            <w:r w:rsidR="00B22871">
              <w:rPr>
                <w:rFonts w:ascii="Calibri" w:eastAsia="Times New Roman" w:hAnsi="Calibri" w:cs="Times New Roman"/>
                <w:szCs w:val="21"/>
                <w:lang w:eastAsia="nl-NL"/>
              </w:rPr>
              <w:t>Terra Next in Eelde</w:t>
            </w:r>
            <w:r>
              <w:rPr>
                <w:rFonts w:ascii="Calibri" w:eastAsia="Times New Roman" w:hAnsi="Calibri" w:cs="Times New Roman"/>
                <w:szCs w:val="21"/>
                <w:lang w:eastAsia="nl-NL"/>
              </w:rPr>
              <w:t>.</w:t>
            </w:r>
            <w:r w:rsidR="00B22871">
              <w:rPr>
                <w:rFonts w:ascii="Calibri" w:eastAsia="Times New Roman" w:hAnsi="Calibri" w:cs="Times New Roman"/>
                <w:szCs w:val="21"/>
                <w:lang w:eastAsia="nl-NL"/>
              </w:rPr>
              <w:t xml:space="preserve"> </w:t>
            </w:r>
            <w:proofErr w:type="spellStart"/>
            <w:r w:rsidR="00B22871">
              <w:rPr>
                <w:rFonts w:ascii="Calibri" w:eastAsia="Times New Roman" w:hAnsi="Calibri" w:cs="Times New Roman"/>
                <w:szCs w:val="21"/>
                <w:lang w:eastAsia="nl-NL"/>
              </w:rPr>
              <w:t>Zonodig</w:t>
            </w:r>
            <w:proofErr w:type="spellEnd"/>
            <w:r w:rsidR="00B22871">
              <w:rPr>
                <w:rFonts w:ascii="Calibri" w:eastAsia="Times New Roman" w:hAnsi="Calibri" w:cs="Times New Roman"/>
                <w:szCs w:val="21"/>
                <w:lang w:eastAsia="nl-NL"/>
              </w:rPr>
              <w:t xml:space="preserve"> ben je bereid om eerder te starten met je inwerkperiode (zomerperioden).</w:t>
            </w:r>
            <w:r>
              <w:rPr>
                <w:rFonts w:ascii="Calibri" w:eastAsia="Times New Roman" w:hAnsi="Calibri" w:cs="Times New Roman"/>
                <w:szCs w:val="21"/>
                <w:lang w:eastAsia="nl-NL"/>
              </w:rPr>
              <w:t xml:space="preserve"> </w:t>
            </w:r>
            <w:r w:rsidRPr="004E0B63">
              <w:rPr>
                <w:rFonts w:ascii="Calibri" w:eastAsia="Times New Roman" w:hAnsi="Calibri" w:cs="Times New Roman"/>
                <w:szCs w:val="21"/>
                <w:lang w:eastAsia="nl-NL"/>
              </w:rPr>
              <w:t xml:space="preserve">Naast de reguliere BBL opleiding </w:t>
            </w:r>
            <w:r w:rsidR="00B22871">
              <w:rPr>
                <w:rFonts w:ascii="Calibri" w:eastAsia="Times New Roman" w:hAnsi="Calibri" w:cs="Times New Roman"/>
                <w:szCs w:val="21"/>
                <w:lang w:eastAsia="nl-NL"/>
              </w:rPr>
              <w:t xml:space="preserve">volg je ook een aantal cursussen en/of aanvullende opleidingen; </w:t>
            </w:r>
            <w:r w:rsidRPr="004E0B63">
              <w:rPr>
                <w:rFonts w:ascii="Calibri" w:eastAsia="Times New Roman" w:hAnsi="Calibri" w:cs="Times New Roman"/>
                <w:szCs w:val="21"/>
                <w:lang w:eastAsia="nl-NL"/>
              </w:rPr>
              <w:t xml:space="preserve">VCA, </w:t>
            </w:r>
            <w:r w:rsidR="004359AD">
              <w:rPr>
                <w:rFonts w:ascii="Calibri" w:eastAsia="Times New Roman" w:hAnsi="Calibri" w:cs="Times New Roman"/>
                <w:szCs w:val="21"/>
                <w:lang w:eastAsia="nl-NL"/>
              </w:rPr>
              <w:t>BHV, rijvaardigheids</w:t>
            </w:r>
            <w:r w:rsidR="00B22871">
              <w:rPr>
                <w:rFonts w:ascii="Calibri" w:eastAsia="Times New Roman" w:hAnsi="Calibri" w:cs="Times New Roman"/>
                <w:szCs w:val="21"/>
                <w:lang w:eastAsia="nl-NL"/>
              </w:rPr>
              <w:t xml:space="preserve">training, incidentmanagement en een 2-daagse opleiding Technische Wegaspecten en Meubilering. </w:t>
            </w:r>
          </w:p>
        </w:tc>
      </w:tr>
      <w:tr w:rsidR="0028074F" w:rsidRPr="003D380A" w:rsidTr="004359AD">
        <w:trPr>
          <w:trHeight w:val="857"/>
        </w:trPr>
        <w:tc>
          <w:tcPr>
            <w:tcW w:w="2376" w:type="dxa"/>
            <w:shd w:val="clear" w:color="auto" w:fill="auto"/>
          </w:tcPr>
          <w:p w:rsidR="0028074F" w:rsidRPr="00E4086C" w:rsidRDefault="0028074F" w:rsidP="0028074F">
            <w:r w:rsidRPr="00E4086C">
              <w:t>Reacties naar:</w:t>
            </w:r>
          </w:p>
          <w:p w:rsidR="0028074F" w:rsidRPr="00E4086C" w:rsidRDefault="0028074F" w:rsidP="0028074F"/>
          <w:p w:rsidR="0028074F" w:rsidRPr="00E4086C" w:rsidRDefault="0028074F" w:rsidP="0028074F"/>
        </w:tc>
        <w:tc>
          <w:tcPr>
            <w:tcW w:w="7230" w:type="dxa"/>
            <w:shd w:val="clear" w:color="auto" w:fill="auto"/>
          </w:tcPr>
          <w:p w:rsidR="00AD1157" w:rsidRPr="00E4086C" w:rsidRDefault="008D040A" w:rsidP="0028074F">
            <w:pPr>
              <w:rPr>
                <w:rStyle w:val="Hyperlink"/>
                <w:color w:val="auto"/>
              </w:rPr>
            </w:pPr>
            <w:r w:rsidRPr="00E4086C">
              <w:t xml:space="preserve">Stuur je CV en motivatie naar </w:t>
            </w:r>
            <w:hyperlink r:id="rId8" w:history="1">
              <w:r w:rsidRPr="00E4086C">
                <w:rPr>
                  <w:rStyle w:val="Hyperlink"/>
                  <w:color w:val="auto"/>
                </w:rPr>
                <w:t>info@goapubliek.nl</w:t>
              </w:r>
            </w:hyperlink>
            <w:r w:rsidR="00B94F93">
              <w:rPr>
                <w:rStyle w:val="Hyperlink"/>
                <w:color w:val="auto"/>
                <w:u w:val="none"/>
              </w:rPr>
              <w:t xml:space="preserve"> | </w:t>
            </w:r>
            <w:r w:rsidR="00B94F93">
              <w:rPr>
                <w:rStyle w:val="Hyperlink"/>
                <w:color w:val="auto"/>
                <w:u w:val="none"/>
              </w:rPr>
              <w:t>Voor aanvullende informatie kun je contact opnemen op 050-7001323</w:t>
            </w:r>
          </w:p>
          <w:p w:rsidR="008D040A" w:rsidRDefault="00B1252D" w:rsidP="0028074F">
            <w:pPr>
              <w:rPr>
                <w:rStyle w:val="Hyperlink"/>
                <w:color w:val="auto"/>
                <w:u w:val="none"/>
              </w:rPr>
            </w:pPr>
            <w:r>
              <w:rPr>
                <w:rStyle w:val="Hyperlink"/>
                <w:color w:val="auto"/>
                <w:u w:val="none"/>
              </w:rPr>
              <w:t xml:space="preserve">Contactpersoon: </w:t>
            </w:r>
            <w:r w:rsidR="004E0B63">
              <w:rPr>
                <w:rStyle w:val="Hyperlink"/>
                <w:color w:val="auto"/>
                <w:u w:val="none"/>
              </w:rPr>
              <w:t>Harald Grasdijk, leerlingbegeleider</w:t>
            </w:r>
          </w:p>
          <w:p w:rsidR="00B94F93" w:rsidRPr="00E4086C" w:rsidRDefault="00B94F93" w:rsidP="0028074F"/>
        </w:tc>
      </w:tr>
    </w:tbl>
    <w:p w:rsidR="00474D1C" w:rsidRPr="005315A8" w:rsidRDefault="00474D1C">
      <w:pPr>
        <w:rPr>
          <w:sz w:val="18"/>
          <w:szCs w:val="18"/>
        </w:rPr>
      </w:pPr>
      <w:bookmarkStart w:id="0" w:name="_GoBack"/>
      <w:bookmarkEnd w:id="0"/>
    </w:p>
    <w:sectPr w:rsidR="00474D1C" w:rsidRPr="005315A8" w:rsidSect="0028074F">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4F" w:rsidRDefault="0028074F" w:rsidP="00474D1C">
      <w:pPr>
        <w:spacing w:after="0" w:line="240" w:lineRule="auto"/>
      </w:pPr>
      <w:r>
        <w:separator/>
      </w:r>
    </w:p>
  </w:endnote>
  <w:endnote w:type="continuationSeparator" w:id="0">
    <w:p w:rsidR="0028074F" w:rsidRDefault="0028074F" w:rsidP="0047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0B" w:rsidRPr="0042500B" w:rsidRDefault="004359AD" w:rsidP="0042500B">
    <w:pPr>
      <w:pStyle w:val="Voettekst"/>
      <w:jc w:val="center"/>
      <w:rPr>
        <w:sz w:val="18"/>
        <w:szCs w:val="18"/>
      </w:rPr>
    </w:pPr>
    <w:hyperlink r:id="rId1" w:history="1">
      <w:r w:rsidR="0042500B" w:rsidRPr="0042500B">
        <w:rPr>
          <w:rStyle w:val="Hyperlink"/>
          <w:color w:val="auto"/>
          <w:sz w:val="18"/>
          <w:szCs w:val="18"/>
          <w:u w:val="none"/>
        </w:rPr>
        <w:t>www.goapubliek.nl</w:t>
      </w:r>
    </w:hyperlink>
    <w:r w:rsidR="0042500B" w:rsidRPr="0042500B">
      <w:rPr>
        <w:sz w:val="18"/>
        <w:szCs w:val="18"/>
      </w:rPr>
      <w:t xml:space="preserve"> | </w:t>
    </w:r>
    <w:hyperlink r:id="rId2" w:history="1">
      <w:r w:rsidR="0042500B" w:rsidRPr="0042500B">
        <w:rPr>
          <w:rStyle w:val="Hyperlink"/>
          <w:color w:val="auto"/>
          <w:sz w:val="18"/>
          <w:szCs w:val="18"/>
          <w:u w:val="none"/>
        </w:rPr>
        <w:t>www.twitter.com/goapubliek</w:t>
      </w:r>
    </w:hyperlink>
    <w:r w:rsidR="0042500B" w:rsidRPr="0042500B">
      <w:rPr>
        <w:sz w:val="18"/>
        <w:szCs w:val="18"/>
      </w:rPr>
      <w:t xml:space="preserve"> | </w:t>
    </w:r>
    <w:hyperlink r:id="rId3" w:history="1">
      <w:r w:rsidR="0042500B" w:rsidRPr="0042500B">
        <w:rPr>
          <w:rStyle w:val="Hyperlink"/>
          <w:color w:val="auto"/>
          <w:sz w:val="18"/>
          <w:szCs w:val="18"/>
          <w:u w:val="none"/>
        </w:rPr>
        <w:t>www.facebook.com/goapubliek</w:t>
      </w:r>
    </w:hyperlink>
  </w:p>
  <w:p w:rsidR="0042500B" w:rsidRDefault="0042500B">
    <w:pPr>
      <w:pStyle w:val="Voettekst"/>
      <w:rPr>
        <w:sz w:val="18"/>
        <w:szCs w:val="18"/>
      </w:rPr>
    </w:pPr>
    <w:r w:rsidRPr="005315A8">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4F" w:rsidRDefault="0028074F" w:rsidP="00474D1C">
      <w:pPr>
        <w:spacing w:after="0" w:line="240" w:lineRule="auto"/>
      </w:pPr>
      <w:r>
        <w:separator/>
      </w:r>
    </w:p>
  </w:footnote>
  <w:footnote w:type="continuationSeparator" w:id="0">
    <w:p w:rsidR="0028074F" w:rsidRDefault="0028074F" w:rsidP="0047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4F" w:rsidRDefault="004359A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599" o:spid="_x0000_s2050" type="#_x0000_t75" style="position:absolute;margin-left:0;margin-top:0;width:612pt;height:459.05pt;z-index:-251657216;mso-position-horizontal:center;mso-position-horizontal-relative:margin;mso-position-vertical:center;mso-position-vertical-relative:margin" o:allowincell="f">
          <v:imagedata r:id="rId1" o:title="Afbeelding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4F" w:rsidRDefault="0028074F" w:rsidP="00962D11">
    <w:pPr>
      <w:pStyle w:val="Koptekst"/>
      <w:jc w:val="center"/>
    </w:pPr>
    <w:r>
      <w:rPr>
        <w:noProof/>
        <w:sz w:val="28"/>
        <w:szCs w:val="28"/>
        <w:lang w:eastAsia="nl-NL"/>
      </w:rPr>
      <w:drawing>
        <wp:inline distT="0" distB="0" distL="0" distR="0" wp14:anchorId="79D021F8" wp14:editId="40B4293F">
          <wp:extent cx="1228725" cy="441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41699"/>
                  </a:xfrm>
                  <a:prstGeom prst="rect">
                    <a:avLst/>
                  </a:prstGeom>
                  <a:noFill/>
                </pic:spPr>
              </pic:pic>
            </a:graphicData>
          </a:graphic>
        </wp:inline>
      </w:drawing>
    </w:r>
    <w:r w:rsidR="004359AD">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600" o:spid="_x0000_s2051" type="#_x0000_t75" style="position:absolute;left:0;text-align:left;margin-left:0;margin-top:0;width:612pt;height:459.05pt;z-index:-251656192;mso-position-horizontal:center;mso-position-horizontal-relative:margin;mso-position-vertical:center;mso-position-vertical-relative:margin" o:allowincell="f">
          <v:imagedata r:id="rId2" o:title="Afbeelding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4F" w:rsidRDefault="004359A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598" o:spid="_x0000_s2049" type="#_x0000_t75" style="position:absolute;margin-left:0;margin-top:0;width:612pt;height:459.05pt;z-index:-251658240;mso-position-horizontal:center;mso-position-horizontal-relative:margin;mso-position-vertical:center;mso-position-vertical-relative:margin" o:allowincell="f">
          <v:imagedata r:id="rId1" o:title="Afbeelding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5F9B"/>
    <w:multiLevelType w:val="hybridMultilevel"/>
    <w:tmpl w:val="F08E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534BAB"/>
    <w:multiLevelType w:val="hybridMultilevel"/>
    <w:tmpl w:val="184C7A20"/>
    <w:lvl w:ilvl="0" w:tplc="7256DA6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92E29"/>
    <w:multiLevelType w:val="hybridMultilevel"/>
    <w:tmpl w:val="2D709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A44B00"/>
    <w:multiLevelType w:val="hybridMultilevel"/>
    <w:tmpl w:val="3E70B7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CB22DB0"/>
    <w:multiLevelType w:val="hybridMultilevel"/>
    <w:tmpl w:val="E500E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C04F16"/>
    <w:multiLevelType w:val="hybridMultilevel"/>
    <w:tmpl w:val="66869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72"/>
    <w:rsid w:val="00001FB9"/>
    <w:rsid w:val="00020FBA"/>
    <w:rsid w:val="000C3C3C"/>
    <w:rsid w:val="000C4750"/>
    <w:rsid w:val="000E2C30"/>
    <w:rsid w:val="001878C3"/>
    <w:rsid w:val="001E44C9"/>
    <w:rsid w:val="00267D43"/>
    <w:rsid w:val="002755FC"/>
    <w:rsid w:val="0028074F"/>
    <w:rsid w:val="002D0BD9"/>
    <w:rsid w:val="002F77F7"/>
    <w:rsid w:val="00305582"/>
    <w:rsid w:val="00326D66"/>
    <w:rsid w:val="003C0414"/>
    <w:rsid w:val="003D380A"/>
    <w:rsid w:val="003F3233"/>
    <w:rsid w:val="0042500B"/>
    <w:rsid w:val="004359AD"/>
    <w:rsid w:val="0043769F"/>
    <w:rsid w:val="00440678"/>
    <w:rsid w:val="00474D1C"/>
    <w:rsid w:val="0048462F"/>
    <w:rsid w:val="004A49C3"/>
    <w:rsid w:val="004E0B63"/>
    <w:rsid w:val="005315A8"/>
    <w:rsid w:val="00551D99"/>
    <w:rsid w:val="005E0C38"/>
    <w:rsid w:val="0061510B"/>
    <w:rsid w:val="00693B40"/>
    <w:rsid w:val="006A5859"/>
    <w:rsid w:val="006B1D6A"/>
    <w:rsid w:val="006F710A"/>
    <w:rsid w:val="0071127E"/>
    <w:rsid w:val="007350B6"/>
    <w:rsid w:val="007762A9"/>
    <w:rsid w:val="00897605"/>
    <w:rsid w:val="008D040A"/>
    <w:rsid w:val="008D2928"/>
    <w:rsid w:val="008F180B"/>
    <w:rsid w:val="00962D11"/>
    <w:rsid w:val="00977FA9"/>
    <w:rsid w:val="009D05C3"/>
    <w:rsid w:val="00AD1157"/>
    <w:rsid w:val="00B1252D"/>
    <w:rsid w:val="00B169AE"/>
    <w:rsid w:val="00B22871"/>
    <w:rsid w:val="00B53EA6"/>
    <w:rsid w:val="00B65098"/>
    <w:rsid w:val="00B94F93"/>
    <w:rsid w:val="00BF09A5"/>
    <w:rsid w:val="00C102B5"/>
    <w:rsid w:val="00CA4C23"/>
    <w:rsid w:val="00CF5F99"/>
    <w:rsid w:val="00D5420E"/>
    <w:rsid w:val="00D82988"/>
    <w:rsid w:val="00D933EF"/>
    <w:rsid w:val="00D9477F"/>
    <w:rsid w:val="00E10A67"/>
    <w:rsid w:val="00E4086C"/>
    <w:rsid w:val="00EA46F0"/>
    <w:rsid w:val="00EB5821"/>
    <w:rsid w:val="00EC7FF3"/>
    <w:rsid w:val="00F07215"/>
    <w:rsid w:val="00FC5726"/>
    <w:rsid w:val="00FD6872"/>
    <w:rsid w:val="00FE0539"/>
    <w:rsid w:val="00FF749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6147D1"/>
  <w15:docId w15:val="{CD088BCB-0A45-4EED-8AA0-EE933163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F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3233"/>
    <w:rPr>
      <w:color w:val="A9A9A9"/>
      <w:u w:val="single"/>
    </w:rPr>
  </w:style>
  <w:style w:type="paragraph" w:customStyle="1" w:styleId="paragraphstyle">
    <w:name w:val="paragraph_style"/>
    <w:basedOn w:val="Standaard"/>
    <w:rsid w:val="003F3233"/>
    <w:pPr>
      <w:spacing w:after="0" w:line="210" w:lineRule="atLeast"/>
    </w:pPr>
    <w:rPr>
      <w:rFonts w:ascii="Helvetica" w:eastAsia="Times New Roman" w:hAnsi="Helvetica" w:cs="Helvetica"/>
      <w:color w:val="000000"/>
      <w:sz w:val="18"/>
      <w:szCs w:val="18"/>
      <w:lang w:eastAsia="nl-NL"/>
    </w:rPr>
  </w:style>
  <w:style w:type="paragraph" w:customStyle="1" w:styleId="paragraphstyle1">
    <w:name w:val="paragraph_style_1"/>
    <w:basedOn w:val="Standaard"/>
    <w:rsid w:val="003F3233"/>
    <w:pPr>
      <w:spacing w:after="0" w:line="210" w:lineRule="atLeast"/>
    </w:pPr>
    <w:rPr>
      <w:rFonts w:ascii="Helvetica" w:eastAsia="Times New Roman" w:hAnsi="Helvetica" w:cs="Helvetica"/>
      <w:b/>
      <w:bCs/>
      <w:color w:val="FF7C00"/>
      <w:sz w:val="18"/>
      <w:szCs w:val="18"/>
      <w:lang w:eastAsia="nl-NL"/>
    </w:rPr>
  </w:style>
  <w:style w:type="paragraph" w:customStyle="1" w:styleId="paragraphstyle2">
    <w:name w:val="paragraph_style_2"/>
    <w:basedOn w:val="Standaard"/>
    <w:rsid w:val="003F3233"/>
    <w:pPr>
      <w:spacing w:after="0" w:line="210" w:lineRule="atLeast"/>
    </w:pPr>
    <w:rPr>
      <w:rFonts w:ascii="Helvetica" w:eastAsia="Times New Roman" w:hAnsi="Helvetica" w:cs="Helvetica"/>
      <w:b/>
      <w:bCs/>
      <w:color w:val="000000"/>
      <w:sz w:val="18"/>
      <w:szCs w:val="18"/>
      <w:lang w:eastAsia="nl-NL"/>
    </w:rPr>
  </w:style>
  <w:style w:type="paragraph" w:customStyle="1" w:styleId="paragraphstyle3">
    <w:name w:val="paragraph_style_3"/>
    <w:basedOn w:val="Standaard"/>
    <w:rsid w:val="003F3233"/>
    <w:pPr>
      <w:spacing w:after="0" w:line="210" w:lineRule="atLeast"/>
    </w:pPr>
    <w:rPr>
      <w:rFonts w:ascii="Helvetica" w:eastAsia="Times New Roman" w:hAnsi="Helvetica" w:cs="Helvetica"/>
      <w:color w:val="000000"/>
      <w:sz w:val="18"/>
      <w:szCs w:val="18"/>
      <w:lang w:eastAsia="nl-NL"/>
    </w:rPr>
  </w:style>
  <w:style w:type="paragraph" w:customStyle="1" w:styleId="paragraphstyle4">
    <w:name w:val="paragraph_style_4"/>
    <w:basedOn w:val="Standaard"/>
    <w:rsid w:val="003F3233"/>
    <w:pPr>
      <w:spacing w:after="0" w:line="210" w:lineRule="atLeast"/>
    </w:pPr>
    <w:rPr>
      <w:rFonts w:ascii="Helvetica" w:eastAsia="Times New Roman" w:hAnsi="Helvetica" w:cs="Helvetica"/>
      <w:color w:val="FF7C00"/>
      <w:sz w:val="18"/>
      <w:szCs w:val="18"/>
      <w:lang w:eastAsia="nl-NL"/>
    </w:rPr>
  </w:style>
  <w:style w:type="character" w:customStyle="1" w:styleId="style1">
    <w:name w:val="style1"/>
    <w:basedOn w:val="Standaardalinea-lettertype"/>
    <w:rsid w:val="003F3233"/>
    <w:rPr>
      <w:strike w:val="0"/>
      <w:dstrike w:val="0"/>
      <w:u w:val="none"/>
      <w:effect w:val="none"/>
    </w:rPr>
  </w:style>
  <w:style w:type="character" w:customStyle="1" w:styleId="style11">
    <w:name w:val="style_11"/>
    <w:basedOn w:val="Standaardalinea-lettertype"/>
    <w:rsid w:val="003F3233"/>
    <w:rPr>
      <w:rFonts w:ascii="Helvetica" w:hAnsi="Helvetica" w:cs="Helvetica" w:hint="default"/>
      <w:b/>
      <w:bCs/>
      <w:i w:val="0"/>
      <w:iCs w:val="0"/>
      <w:color w:val="7A4AAA"/>
      <w:sz w:val="18"/>
      <w:szCs w:val="18"/>
    </w:rPr>
  </w:style>
  <w:style w:type="paragraph" w:styleId="Ballontekst">
    <w:name w:val="Balloon Text"/>
    <w:basedOn w:val="Standaard"/>
    <w:link w:val="BallontekstChar"/>
    <w:uiPriority w:val="99"/>
    <w:semiHidden/>
    <w:unhideWhenUsed/>
    <w:rsid w:val="00B169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9AE"/>
    <w:rPr>
      <w:rFonts w:ascii="Tahoma" w:hAnsi="Tahoma" w:cs="Tahoma"/>
      <w:sz w:val="16"/>
      <w:szCs w:val="16"/>
    </w:rPr>
  </w:style>
  <w:style w:type="paragraph" w:styleId="Lijstalinea">
    <w:name w:val="List Paragraph"/>
    <w:basedOn w:val="Standaard"/>
    <w:uiPriority w:val="34"/>
    <w:qFormat/>
    <w:rsid w:val="00FF7493"/>
    <w:pPr>
      <w:ind w:left="720"/>
      <w:contextualSpacing/>
    </w:pPr>
  </w:style>
  <w:style w:type="paragraph" w:styleId="Koptekst">
    <w:name w:val="header"/>
    <w:basedOn w:val="Standaard"/>
    <w:link w:val="KoptekstChar"/>
    <w:uiPriority w:val="99"/>
    <w:unhideWhenUsed/>
    <w:rsid w:val="00474D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D1C"/>
  </w:style>
  <w:style w:type="paragraph" w:styleId="Voettekst">
    <w:name w:val="footer"/>
    <w:basedOn w:val="Standaard"/>
    <w:link w:val="VoettekstChar"/>
    <w:uiPriority w:val="99"/>
    <w:unhideWhenUsed/>
    <w:rsid w:val="00474D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871">
      <w:bodyDiv w:val="1"/>
      <w:marLeft w:val="0"/>
      <w:marRight w:val="0"/>
      <w:marTop w:val="0"/>
      <w:marBottom w:val="0"/>
      <w:divBdr>
        <w:top w:val="none" w:sz="0" w:space="0" w:color="auto"/>
        <w:left w:val="none" w:sz="0" w:space="0" w:color="auto"/>
        <w:bottom w:val="none" w:sz="0" w:space="0" w:color="auto"/>
        <w:right w:val="none" w:sz="0" w:space="0" w:color="auto"/>
      </w:divBdr>
      <w:divsChild>
        <w:div w:id="24792957">
          <w:marLeft w:val="0"/>
          <w:marRight w:val="0"/>
          <w:marTop w:val="0"/>
          <w:marBottom w:val="0"/>
          <w:divBdr>
            <w:top w:val="none" w:sz="0" w:space="0" w:color="auto"/>
            <w:left w:val="none" w:sz="0" w:space="0" w:color="auto"/>
            <w:bottom w:val="none" w:sz="0" w:space="0" w:color="auto"/>
            <w:right w:val="none" w:sz="0" w:space="0" w:color="auto"/>
          </w:divBdr>
          <w:divsChild>
            <w:div w:id="83035149">
              <w:marLeft w:val="0"/>
              <w:marRight w:val="0"/>
              <w:marTop w:val="0"/>
              <w:marBottom w:val="0"/>
              <w:divBdr>
                <w:top w:val="none" w:sz="0" w:space="0" w:color="auto"/>
                <w:left w:val="none" w:sz="0" w:space="0" w:color="auto"/>
                <w:bottom w:val="none" w:sz="0" w:space="0" w:color="auto"/>
                <w:right w:val="none" w:sz="0" w:space="0" w:color="auto"/>
              </w:divBdr>
              <w:divsChild>
                <w:div w:id="1985235313">
                  <w:marLeft w:val="0"/>
                  <w:marRight w:val="0"/>
                  <w:marTop w:val="0"/>
                  <w:marBottom w:val="0"/>
                  <w:divBdr>
                    <w:top w:val="none" w:sz="0" w:space="0" w:color="auto"/>
                    <w:left w:val="none" w:sz="0" w:space="0" w:color="auto"/>
                    <w:bottom w:val="none" w:sz="0" w:space="0" w:color="auto"/>
                    <w:right w:val="none" w:sz="0" w:space="0" w:color="auto"/>
                  </w:divBdr>
                  <w:divsChild>
                    <w:div w:id="17286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67599">
      <w:bodyDiv w:val="1"/>
      <w:marLeft w:val="0"/>
      <w:marRight w:val="0"/>
      <w:marTop w:val="0"/>
      <w:marBottom w:val="0"/>
      <w:divBdr>
        <w:top w:val="none" w:sz="0" w:space="0" w:color="auto"/>
        <w:left w:val="none" w:sz="0" w:space="0" w:color="auto"/>
        <w:bottom w:val="none" w:sz="0" w:space="0" w:color="auto"/>
        <w:right w:val="none" w:sz="0" w:space="0" w:color="auto"/>
      </w:divBdr>
      <w:divsChild>
        <w:div w:id="557938183">
          <w:marLeft w:val="0"/>
          <w:marRight w:val="0"/>
          <w:marTop w:val="0"/>
          <w:marBottom w:val="0"/>
          <w:divBdr>
            <w:top w:val="none" w:sz="0" w:space="0" w:color="auto"/>
            <w:left w:val="none" w:sz="0" w:space="0" w:color="auto"/>
            <w:bottom w:val="none" w:sz="0" w:space="0" w:color="auto"/>
            <w:right w:val="none" w:sz="0" w:space="0" w:color="auto"/>
          </w:divBdr>
          <w:divsChild>
            <w:div w:id="1186941472">
              <w:marLeft w:val="0"/>
              <w:marRight w:val="0"/>
              <w:marTop w:val="0"/>
              <w:marBottom w:val="0"/>
              <w:divBdr>
                <w:top w:val="none" w:sz="0" w:space="0" w:color="auto"/>
                <w:left w:val="none" w:sz="0" w:space="0" w:color="auto"/>
                <w:bottom w:val="none" w:sz="0" w:space="0" w:color="auto"/>
                <w:right w:val="none" w:sz="0" w:space="0" w:color="auto"/>
              </w:divBdr>
              <w:divsChild>
                <w:div w:id="421489094">
                  <w:marLeft w:val="0"/>
                  <w:marRight w:val="0"/>
                  <w:marTop w:val="0"/>
                  <w:marBottom w:val="0"/>
                  <w:divBdr>
                    <w:top w:val="none" w:sz="0" w:space="0" w:color="auto"/>
                    <w:left w:val="none" w:sz="0" w:space="0" w:color="auto"/>
                    <w:bottom w:val="none" w:sz="0" w:space="0" w:color="auto"/>
                    <w:right w:val="none" w:sz="0" w:space="0" w:color="auto"/>
                  </w:divBdr>
                  <w:divsChild>
                    <w:div w:id="7990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apubliek.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goapubliek" TargetMode="External"/><Relationship Id="rId2" Type="http://schemas.openxmlformats.org/officeDocument/2006/relationships/hyperlink" Target="http://www.twitter.com/goapubliek" TargetMode="External"/><Relationship Id="rId1" Type="http://schemas.openxmlformats.org/officeDocument/2006/relationships/hyperlink" Target="http://www.goapubli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7124-7480-40D3-90A7-6789CC63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GOA Publiek</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Harald Grasdijk</cp:lastModifiedBy>
  <cp:revision>3</cp:revision>
  <cp:lastPrinted>2016-05-31T10:51:00Z</cp:lastPrinted>
  <dcterms:created xsi:type="dcterms:W3CDTF">2016-05-31T10:51:00Z</dcterms:created>
  <dcterms:modified xsi:type="dcterms:W3CDTF">2016-05-31T10:54:00Z</dcterms:modified>
</cp:coreProperties>
</file>